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D29" w:rsidRDefault="009D275E" w:rsidP="00874EF5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ab/>
      </w:r>
    </w:p>
    <w:p w:rsidR="00781D29" w:rsidRDefault="00874EF5" w:rsidP="00781D29">
      <w:pPr>
        <w:sectPr w:rsidR="00781D29" w:rsidSect="00781D29">
          <w:pgSz w:w="11920" w:h="16841"/>
          <w:pgMar w:top="1060" w:right="711" w:bottom="705" w:left="1280" w:header="0" w:footer="0" w:gutter="0"/>
          <w:cols w:space="720" w:equalWidth="0">
            <w:col w:w="9920"/>
          </w:cols>
        </w:sectPr>
      </w:pPr>
      <w:r w:rsidRPr="00874EF5">
        <w:rPr>
          <w:noProof/>
        </w:rPr>
        <w:drawing>
          <wp:inline distT="0" distB="0" distL="0" distR="0">
            <wp:extent cx="6299200" cy="8741137"/>
            <wp:effectExtent l="0" t="0" r="6350" b="3175"/>
            <wp:docPr id="1" name="Рисунок 1" descr="C:\Users\Разина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8741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760"/>
        <w:gridCol w:w="1160"/>
        <w:gridCol w:w="360"/>
        <w:gridCol w:w="800"/>
        <w:gridCol w:w="880"/>
        <w:gridCol w:w="780"/>
        <w:gridCol w:w="1220"/>
        <w:gridCol w:w="540"/>
        <w:gridCol w:w="1000"/>
        <w:gridCol w:w="760"/>
        <w:gridCol w:w="640"/>
      </w:tblGrid>
      <w:tr w:rsidR="00781D29" w:rsidTr="00B807EC">
        <w:trPr>
          <w:trHeight w:val="276"/>
        </w:trPr>
        <w:tc>
          <w:tcPr>
            <w:tcW w:w="1780" w:type="dxa"/>
            <w:gridSpan w:val="2"/>
            <w:vAlign w:val="bottom"/>
          </w:tcPr>
          <w:p w:rsidR="00781D29" w:rsidRDefault="00781D29" w:rsidP="00B807EC">
            <w:pPr>
              <w:ind w:righ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lastRenderedPageBreak/>
              <w:t>Семья,</w:t>
            </w:r>
          </w:p>
        </w:tc>
        <w:tc>
          <w:tcPr>
            <w:tcW w:w="1520" w:type="dxa"/>
            <w:gridSpan w:val="2"/>
            <w:vAlign w:val="bottom"/>
          </w:tcPr>
          <w:p w:rsidR="00781D29" w:rsidRDefault="00781D29" w:rsidP="00B807E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находящаяся</w:t>
            </w:r>
          </w:p>
        </w:tc>
        <w:tc>
          <w:tcPr>
            <w:tcW w:w="800" w:type="dxa"/>
            <w:vAlign w:val="bottom"/>
          </w:tcPr>
          <w:p w:rsidR="00781D29" w:rsidRDefault="00781D29" w:rsidP="00B807EC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</w:t>
            </w:r>
          </w:p>
        </w:tc>
        <w:tc>
          <w:tcPr>
            <w:tcW w:w="1660" w:type="dxa"/>
            <w:gridSpan w:val="2"/>
            <w:vAlign w:val="bottom"/>
          </w:tcPr>
          <w:p w:rsidR="00781D29" w:rsidRDefault="00781D29" w:rsidP="00B807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социально</w:t>
            </w:r>
          </w:p>
        </w:tc>
        <w:tc>
          <w:tcPr>
            <w:tcW w:w="1220" w:type="dxa"/>
            <w:vAlign w:val="bottom"/>
          </w:tcPr>
          <w:p w:rsidR="00781D29" w:rsidRDefault="00781D29" w:rsidP="00B807EC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опасном</w:t>
            </w:r>
          </w:p>
        </w:tc>
        <w:tc>
          <w:tcPr>
            <w:tcW w:w="1540" w:type="dxa"/>
            <w:gridSpan w:val="2"/>
            <w:vAlign w:val="bottom"/>
          </w:tcPr>
          <w:p w:rsidR="00781D29" w:rsidRDefault="00781D29" w:rsidP="00B807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положении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760" w:type="dxa"/>
            <w:vAlign w:val="bottom"/>
          </w:tcPr>
          <w:p w:rsidR="00781D29" w:rsidRDefault="00781D29" w:rsidP="00B807EC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</w:t>
            </w:r>
          </w:p>
        </w:tc>
        <w:tc>
          <w:tcPr>
            <w:tcW w:w="640" w:type="dxa"/>
            <w:vAlign w:val="bottom"/>
          </w:tcPr>
          <w:p w:rsidR="00781D29" w:rsidRDefault="00781D29" w:rsidP="00B807EC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семья,</w:t>
            </w:r>
          </w:p>
        </w:tc>
      </w:tr>
      <w:tr w:rsidR="00781D29" w:rsidTr="00B807EC">
        <w:trPr>
          <w:trHeight w:val="276"/>
        </w:trPr>
        <w:tc>
          <w:tcPr>
            <w:tcW w:w="1020" w:type="dxa"/>
            <w:vAlign w:val="bottom"/>
          </w:tcPr>
          <w:p w:rsidR="00781D29" w:rsidRDefault="00781D29" w:rsidP="00B807E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имеющая</w:t>
            </w:r>
          </w:p>
        </w:tc>
        <w:tc>
          <w:tcPr>
            <w:tcW w:w="1920" w:type="dxa"/>
            <w:gridSpan w:val="2"/>
            <w:vAlign w:val="bottom"/>
          </w:tcPr>
          <w:p w:rsidR="00781D29" w:rsidRDefault="00781D29" w:rsidP="00B807EC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обучающегося,</w:t>
            </w:r>
          </w:p>
        </w:tc>
        <w:tc>
          <w:tcPr>
            <w:tcW w:w="360" w:type="dxa"/>
            <w:vAlign w:val="bottom"/>
          </w:tcPr>
          <w:p w:rsidR="00781D29" w:rsidRDefault="00781D29" w:rsidP="00B807EC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781D29" w:rsidRDefault="00781D29" w:rsidP="00B807EC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находящегося</w:t>
            </w:r>
          </w:p>
        </w:tc>
        <w:tc>
          <w:tcPr>
            <w:tcW w:w="2000" w:type="dxa"/>
            <w:gridSpan w:val="2"/>
            <w:vAlign w:val="bottom"/>
          </w:tcPr>
          <w:p w:rsidR="00781D29" w:rsidRDefault="00781D29" w:rsidP="00B807E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социально</w:t>
            </w:r>
          </w:p>
        </w:tc>
        <w:tc>
          <w:tcPr>
            <w:tcW w:w="2940" w:type="dxa"/>
            <w:gridSpan w:val="4"/>
            <w:vAlign w:val="bottom"/>
          </w:tcPr>
          <w:p w:rsidR="00781D29" w:rsidRDefault="00781D29" w:rsidP="00B807EC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опасном положении, а</w:t>
            </w:r>
          </w:p>
        </w:tc>
      </w:tr>
      <w:tr w:rsidR="00781D29" w:rsidTr="00B807EC">
        <w:trPr>
          <w:trHeight w:val="276"/>
        </w:trPr>
        <w:tc>
          <w:tcPr>
            <w:tcW w:w="1020" w:type="dxa"/>
            <w:vAlign w:val="bottom"/>
          </w:tcPr>
          <w:p w:rsidR="00781D29" w:rsidRDefault="00781D29" w:rsidP="00B807E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также</w:t>
            </w:r>
          </w:p>
        </w:tc>
        <w:tc>
          <w:tcPr>
            <w:tcW w:w="760" w:type="dxa"/>
            <w:vAlign w:val="bottom"/>
          </w:tcPr>
          <w:p w:rsidR="00781D29" w:rsidRDefault="00781D29" w:rsidP="00B807E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семья,</w:t>
            </w:r>
          </w:p>
        </w:tc>
        <w:tc>
          <w:tcPr>
            <w:tcW w:w="1160" w:type="dxa"/>
            <w:vAlign w:val="bottom"/>
          </w:tcPr>
          <w:p w:rsidR="00781D29" w:rsidRDefault="00781D29" w:rsidP="00B807EC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где</w:t>
            </w:r>
          </w:p>
        </w:tc>
        <w:tc>
          <w:tcPr>
            <w:tcW w:w="1160" w:type="dxa"/>
            <w:gridSpan w:val="2"/>
            <w:vAlign w:val="bottom"/>
          </w:tcPr>
          <w:p w:rsidR="00781D29" w:rsidRDefault="00781D29" w:rsidP="00B807E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1660" w:type="dxa"/>
            <w:gridSpan w:val="2"/>
            <w:vAlign w:val="bottom"/>
          </w:tcPr>
          <w:p w:rsidR="00781D29" w:rsidRDefault="00781D29" w:rsidP="00B807EC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(законные</w:t>
            </w:r>
          </w:p>
        </w:tc>
        <w:tc>
          <w:tcPr>
            <w:tcW w:w="1760" w:type="dxa"/>
            <w:gridSpan w:val="2"/>
            <w:vAlign w:val="bottom"/>
          </w:tcPr>
          <w:p w:rsidR="00781D29" w:rsidRDefault="00781D29" w:rsidP="00B807E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представители)</w:t>
            </w:r>
          </w:p>
        </w:tc>
        <w:tc>
          <w:tcPr>
            <w:tcW w:w="1760" w:type="dxa"/>
            <w:gridSpan w:val="2"/>
            <w:vAlign w:val="bottom"/>
          </w:tcPr>
          <w:p w:rsidR="00781D29" w:rsidRDefault="00781D29" w:rsidP="00B807EC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обучающегося</w:t>
            </w:r>
          </w:p>
        </w:tc>
        <w:tc>
          <w:tcPr>
            <w:tcW w:w="640" w:type="dxa"/>
            <w:vAlign w:val="bottom"/>
          </w:tcPr>
          <w:p w:rsidR="00781D29" w:rsidRDefault="00781D29" w:rsidP="00B807E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</w:t>
            </w:r>
          </w:p>
        </w:tc>
      </w:tr>
    </w:tbl>
    <w:p w:rsidR="00781D29" w:rsidRDefault="00781D29" w:rsidP="00781D29">
      <w:pPr>
        <w:spacing w:line="12" w:lineRule="exact"/>
        <w:rPr>
          <w:sz w:val="20"/>
          <w:szCs w:val="20"/>
        </w:rPr>
      </w:pPr>
    </w:p>
    <w:p w:rsidR="00781D29" w:rsidRDefault="00781D29" w:rsidP="00781D29">
      <w:pPr>
        <w:spacing w:line="234" w:lineRule="auto"/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исполняют своих обязанностей по его воспитанию, обучению и (или) содержанию и (или) отрицательно влияют на его поведение либо жестоко обращаются с ним.</w:t>
      </w:r>
    </w:p>
    <w:p w:rsidR="00781D29" w:rsidRDefault="00781D29" w:rsidP="00781D29">
      <w:pPr>
        <w:spacing w:line="14" w:lineRule="exact"/>
        <w:rPr>
          <w:sz w:val="20"/>
          <w:szCs w:val="20"/>
        </w:rPr>
      </w:pPr>
    </w:p>
    <w:p w:rsidR="00781D29" w:rsidRDefault="00781D29" w:rsidP="00781D29">
      <w:pPr>
        <w:ind w:left="3" w:firstLine="708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Учет в образовательной организации </w:t>
      </w:r>
      <w:r>
        <w:rPr>
          <w:rFonts w:eastAsia="Times New Roman"/>
          <w:sz w:val="24"/>
          <w:szCs w:val="24"/>
        </w:rPr>
        <w:t>обучающихся и семей,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находящихся в социально опасном положении (далее – </w:t>
      </w:r>
      <w:proofErr w:type="spellStart"/>
      <w:r>
        <w:rPr>
          <w:rFonts w:eastAsia="Times New Roman"/>
          <w:sz w:val="24"/>
          <w:szCs w:val="24"/>
        </w:rPr>
        <w:t>внутришкольный</w:t>
      </w:r>
      <w:proofErr w:type="spellEnd"/>
      <w:r>
        <w:rPr>
          <w:rFonts w:eastAsia="Times New Roman"/>
          <w:sz w:val="24"/>
          <w:szCs w:val="24"/>
        </w:rPr>
        <w:t xml:space="preserve"> учет), – система индивидуальных профилактических мероприятий, осуществляемая образовательной организацией в отношении обучающегося и семей, находящихся в социально опасном положении, которая направлена на:</w:t>
      </w:r>
    </w:p>
    <w:p w:rsidR="00781D29" w:rsidRDefault="00781D29" w:rsidP="00781D29">
      <w:pPr>
        <w:spacing w:line="276" w:lineRule="exact"/>
        <w:rPr>
          <w:sz w:val="20"/>
          <w:szCs w:val="20"/>
        </w:rPr>
      </w:pPr>
    </w:p>
    <w:p w:rsidR="00781D29" w:rsidRDefault="00781D29" w:rsidP="00781D29">
      <w:pPr>
        <w:spacing w:line="234" w:lineRule="auto"/>
        <w:ind w:left="3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предупреждение безнадзорности, правонарушений и других негативных проявлений в среде обучающихся;</w:t>
      </w:r>
    </w:p>
    <w:p w:rsidR="00781D29" w:rsidRDefault="00781D29" w:rsidP="00781D29">
      <w:pPr>
        <w:spacing w:line="14" w:lineRule="exact"/>
        <w:rPr>
          <w:sz w:val="20"/>
          <w:szCs w:val="20"/>
        </w:rPr>
      </w:pPr>
    </w:p>
    <w:p w:rsidR="00781D29" w:rsidRDefault="00781D29" w:rsidP="00781D29">
      <w:pPr>
        <w:numPr>
          <w:ilvl w:val="0"/>
          <w:numId w:val="2"/>
        </w:numPr>
        <w:tabs>
          <w:tab w:val="left" w:pos="903"/>
        </w:tabs>
        <w:spacing w:line="234" w:lineRule="auto"/>
        <w:ind w:left="3" w:firstLine="70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выявление и устранение причин и условий, способствующих безнадзорности и правонарушениям обучающихся;</w:t>
      </w:r>
    </w:p>
    <w:p w:rsidR="00781D29" w:rsidRDefault="00781D29" w:rsidP="00781D29">
      <w:pPr>
        <w:spacing w:line="13" w:lineRule="exact"/>
        <w:rPr>
          <w:rFonts w:eastAsia="Times New Roman"/>
          <w:sz w:val="24"/>
          <w:szCs w:val="24"/>
        </w:rPr>
      </w:pPr>
    </w:p>
    <w:p w:rsidR="00781D29" w:rsidRDefault="00781D29" w:rsidP="00781D29">
      <w:pPr>
        <w:numPr>
          <w:ilvl w:val="0"/>
          <w:numId w:val="2"/>
        </w:numPr>
        <w:tabs>
          <w:tab w:val="left" w:pos="915"/>
        </w:tabs>
        <w:spacing w:line="234" w:lineRule="auto"/>
        <w:ind w:left="3" w:firstLine="70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социально-педагогическую реабилитацию обучающихся и семей, находящихся в социально опасном положении.</w:t>
      </w:r>
    </w:p>
    <w:p w:rsidR="00781D29" w:rsidRDefault="00781D29" w:rsidP="00781D29">
      <w:pPr>
        <w:spacing w:line="283" w:lineRule="exact"/>
        <w:rPr>
          <w:sz w:val="20"/>
          <w:szCs w:val="20"/>
        </w:rPr>
      </w:pPr>
    </w:p>
    <w:p w:rsidR="00781D29" w:rsidRDefault="00781D29" w:rsidP="00781D29">
      <w:pPr>
        <w:numPr>
          <w:ilvl w:val="0"/>
          <w:numId w:val="3"/>
        </w:numPr>
        <w:tabs>
          <w:tab w:val="left" w:pos="4123"/>
        </w:tabs>
        <w:ind w:left="4123" w:hanging="29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Основные цели и задачи</w:t>
      </w:r>
    </w:p>
    <w:p w:rsidR="00781D29" w:rsidRDefault="00781D29" w:rsidP="00781D29">
      <w:pPr>
        <w:spacing w:line="283" w:lineRule="exact"/>
        <w:rPr>
          <w:sz w:val="20"/>
          <w:szCs w:val="20"/>
        </w:rPr>
      </w:pPr>
    </w:p>
    <w:p w:rsidR="00781D29" w:rsidRDefault="00781D29" w:rsidP="00781D29">
      <w:pPr>
        <w:spacing w:line="234" w:lineRule="auto"/>
        <w:ind w:left="3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2.1. </w:t>
      </w:r>
      <w:proofErr w:type="spellStart"/>
      <w:r>
        <w:rPr>
          <w:rFonts w:eastAsia="Times New Roman"/>
          <w:sz w:val="24"/>
          <w:szCs w:val="24"/>
        </w:rPr>
        <w:t>Внутришкольный</w:t>
      </w:r>
      <w:proofErr w:type="spellEnd"/>
      <w:r>
        <w:rPr>
          <w:rFonts w:eastAsia="Times New Roman"/>
          <w:sz w:val="24"/>
          <w:szCs w:val="24"/>
        </w:rPr>
        <w:t xml:space="preserve"> учёт ведётся с целью ранней профилактики школьной </w:t>
      </w:r>
      <w:proofErr w:type="spellStart"/>
      <w:r>
        <w:rPr>
          <w:rFonts w:eastAsia="Times New Roman"/>
          <w:sz w:val="24"/>
          <w:szCs w:val="24"/>
        </w:rPr>
        <w:t>дезадаптации</w:t>
      </w:r>
      <w:proofErr w:type="spellEnd"/>
      <w:r>
        <w:rPr>
          <w:rFonts w:eastAsia="Times New Roman"/>
          <w:sz w:val="24"/>
          <w:szCs w:val="24"/>
        </w:rPr>
        <w:t xml:space="preserve">, </w:t>
      </w:r>
      <w:proofErr w:type="spellStart"/>
      <w:r>
        <w:rPr>
          <w:rFonts w:eastAsia="Times New Roman"/>
          <w:sz w:val="24"/>
          <w:szCs w:val="24"/>
        </w:rPr>
        <w:t>девиантного</w:t>
      </w:r>
      <w:proofErr w:type="spellEnd"/>
      <w:r>
        <w:rPr>
          <w:rFonts w:eastAsia="Times New Roman"/>
          <w:sz w:val="24"/>
          <w:szCs w:val="24"/>
        </w:rPr>
        <w:t xml:space="preserve"> поведения обучающихся, семейного неблагополучия.</w:t>
      </w:r>
    </w:p>
    <w:p w:rsidR="00781D29" w:rsidRDefault="00781D29" w:rsidP="00781D29">
      <w:pPr>
        <w:spacing w:line="2" w:lineRule="exact"/>
        <w:rPr>
          <w:sz w:val="20"/>
          <w:szCs w:val="20"/>
        </w:rPr>
      </w:pPr>
    </w:p>
    <w:p w:rsidR="00781D29" w:rsidRDefault="00781D29" w:rsidP="00781D29">
      <w:pPr>
        <w:ind w:left="70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Основные задачи:</w:t>
      </w:r>
    </w:p>
    <w:p w:rsidR="00781D29" w:rsidRDefault="00781D29" w:rsidP="00781D29">
      <w:pPr>
        <w:spacing w:line="12" w:lineRule="exact"/>
        <w:rPr>
          <w:sz w:val="20"/>
          <w:szCs w:val="20"/>
        </w:rPr>
      </w:pPr>
    </w:p>
    <w:p w:rsidR="00781D29" w:rsidRDefault="00781D29" w:rsidP="00781D29">
      <w:pPr>
        <w:spacing w:line="234" w:lineRule="auto"/>
        <w:ind w:left="3" w:firstLine="708"/>
        <w:rPr>
          <w:sz w:val="20"/>
          <w:szCs w:val="20"/>
        </w:rPr>
      </w:pPr>
      <w:r>
        <w:rPr>
          <w:rFonts w:ascii="Symbol" w:eastAsia="Symbol" w:hAnsi="Symbol" w:cs="Symbol"/>
          <w:sz w:val="19"/>
          <w:szCs w:val="19"/>
        </w:rPr>
        <w:t></w:t>
      </w:r>
      <w:r>
        <w:rPr>
          <w:rFonts w:eastAsia="Times New Roman"/>
          <w:sz w:val="24"/>
          <w:szCs w:val="24"/>
        </w:rPr>
        <w:t xml:space="preserve"> предупреждение безнадзорности, беспризорности, правонарушений и антиобщественных действий несовершеннолетних;</w:t>
      </w:r>
    </w:p>
    <w:p w:rsidR="00781D29" w:rsidRDefault="00781D29" w:rsidP="00781D29">
      <w:pPr>
        <w:spacing w:line="2" w:lineRule="exact"/>
        <w:rPr>
          <w:sz w:val="20"/>
          <w:szCs w:val="20"/>
        </w:rPr>
      </w:pPr>
    </w:p>
    <w:p w:rsidR="00781D29" w:rsidRDefault="00781D29" w:rsidP="00781D29">
      <w:pPr>
        <w:numPr>
          <w:ilvl w:val="1"/>
          <w:numId w:val="4"/>
        </w:numPr>
        <w:tabs>
          <w:tab w:val="left" w:pos="1003"/>
        </w:tabs>
        <w:ind w:left="1003" w:hanging="295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обеспечение защиты прав и законных интересов несовершеннолетних;</w:t>
      </w:r>
    </w:p>
    <w:p w:rsidR="00781D29" w:rsidRDefault="00781D29" w:rsidP="00781D29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781D29" w:rsidRDefault="00781D29" w:rsidP="00781D29">
      <w:pPr>
        <w:numPr>
          <w:ilvl w:val="1"/>
          <w:numId w:val="4"/>
        </w:numPr>
        <w:tabs>
          <w:tab w:val="left" w:pos="996"/>
        </w:tabs>
        <w:spacing w:line="234" w:lineRule="auto"/>
        <w:ind w:left="3" w:firstLine="705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своевременное выявление детей и семей, находящихся в социально опасном положении или группе риска по социальному сиротству;</w:t>
      </w:r>
    </w:p>
    <w:p w:rsidR="00781D29" w:rsidRDefault="00781D29" w:rsidP="00781D29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781D29" w:rsidRDefault="00781D29" w:rsidP="00781D29">
      <w:pPr>
        <w:numPr>
          <w:ilvl w:val="1"/>
          <w:numId w:val="4"/>
        </w:numPr>
        <w:tabs>
          <w:tab w:val="left" w:pos="1003"/>
        </w:tabs>
        <w:ind w:left="1003" w:hanging="295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оказание социально-психологической и педагогической помощи несовершеннолетним</w:t>
      </w:r>
    </w:p>
    <w:p w:rsidR="00781D29" w:rsidRDefault="00781D29" w:rsidP="00781D29">
      <w:pPr>
        <w:numPr>
          <w:ilvl w:val="0"/>
          <w:numId w:val="4"/>
        </w:numPr>
        <w:tabs>
          <w:tab w:val="left" w:pos="163"/>
        </w:tabs>
        <w:ind w:left="163" w:hanging="16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отклонениями в поведении, имеющими проблемы в обучении;</w:t>
      </w:r>
    </w:p>
    <w:p w:rsidR="00781D29" w:rsidRPr="00DD505A" w:rsidRDefault="00781D29" w:rsidP="00781D29">
      <w:pPr>
        <w:numPr>
          <w:ilvl w:val="1"/>
          <w:numId w:val="4"/>
        </w:numPr>
        <w:tabs>
          <w:tab w:val="left" w:pos="1003"/>
        </w:tabs>
        <w:ind w:left="1003" w:hanging="295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оказание адресной помощи семьям в обучении и воспитании детей.</w:t>
      </w:r>
    </w:p>
    <w:p w:rsidR="00781D29" w:rsidRDefault="00781D29" w:rsidP="00781D29">
      <w:pPr>
        <w:spacing w:line="293" w:lineRule="exact"/>
        <w:rPr>
          <w:sz w:val="20"/>
          <w:szCs w:val="20"/>
        </w:rPr>
      </w:pPr>
    </w:p>
    <w:p w:rsidR="00781D29" w:rsidRDefault="00781D29" w:rsidP="00781D29">
      <w:pPr>
        <w:numPr>
          <w:ilvl w:val="0"/>
          <w:numId w:val="5"/>
        </w:numPr>
        <w:tabs>
          <w:tab w:val="left" w:pos="1782"/>
        </w:tabs>
        <w:spacing w:line="234" w:lineRule="auto"/>
        <w:ind w:left="4263" w:right="680" w:hanging="288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Организация деятельности по постановке на </w:t>
      </w:r>
      <w:proofErr w:type="spellStart"/>
      <w:r>
        <w:rPr>
          <w:rFonts w:eastAsia="Times New Roman"/>
          <w:b/>
          <w:bCs/>
          <w:sz w:val="24"/>
          <w:szCs w:val="24"/>
        </w:rPr>
        <w:t>внутришкольный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учёт или снятию с учёта</w:t>
      </w:r>
    </w:p>
    <w:p w:rsidR="00781D29" w:rsidRDefault="00781D29" w:rsidP="00781D29"/>
    <w:p w:rsidR="00781D29" w:rsidRDefault="00781D29" w:rsidP="00781D29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3.1. Решение о постановке на </w:t>
      </w:r>
      <w:proofErr w:type="spellStart"/>
      <w:r>
        <w:rPr>
          <w:rFonts w:eastAsia="Times New Roman"/>
          <w:sz w:val="24"/>
          <w:szCs w:val="24"/>
        </w:rPr>
        <w:t>внутришкольный</w:t>
      </w:r>
      <w:proofErr w:type="spellEnd"/>
      <w:r>
        <w:rPr>
          <w:rFonts w:eastAsia="Times New Roman"/>
          <w:sz w:val="24"/>
          <w:szCs w:val="24"/>
        </w:rPr>
        <w:t xml:space="preserve"> учёт или снятии с учёта принимается на заседании Совета профилактики правонарушений (далее – Совет профилактики).</w:t>
      </w:r>
    </w:p>
    <w:p w:rsidR="00781D29" w:rsidRDefault="00781D29" w:rsidP="00781D29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3.2. Постановка или снятие с </w:t>
      </w:r>
      <w:proofErr w:type="spellStart"/>
      <w:r>
        <w:rPr>
          <w:rFonts w:eastAsia="Times New Roman"/>
          <w:sz w:val="24"/>
          <w:szCs w:val="24"/>
        </w:rPr>
        <w:t>внутришкольного</w:t>
      </w:r>
      <w:proofErr w:type="spellEnd"/>
      <w:r>
        <w:rPr>
          <w:rFonts w:eastAsia="Times New Roman"/>
          <w:sz w:val="24"/>
          <w:szCs w:val="24"/>
        </w:rPr>
        <w:t xml:space="preserve"> учёта осуществляется по представлению классного </w:t>
      </w:r>
      <w:proofErr w:type="gramStart"/>
      <w:r>
        <w:rPr>
          <w:rFonts w:eastAsia="Times New Roman"/>
          <w:sz w:val="24"/>
          <w:szCs w:val="24"/>
        </w:rPr>
        <w:t>руководителя,  заместителя</w:t>
      </w:r>
      <w:proofErr w:type="gramEnd"/>
      <w:r>
        <w:rPr>
          <w:rFonts w:eastAsia="Times New Roman"/>
          <w:sz w:val="24"/>
          <w:szCs w:val="24"/>
        </w:rPr>
        <w:t xml:space="preserve"> директора по воспитательной работе.</w:t>
      </w:r>
    </w:p>
    <w:p w:rsidR="00781D29" w:rsidRDefault="00781D29" w:rsidP="00781D29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3.3. Для постановки несовершеннолетнего и (или) семьи на </w:t>
      </w:r>
      <w:proofErr w:type="spellStart"/>
      <w:r>
        <w:rPr>
          <w:rFonts w:eastAsia="Times New Roman"/>
          <w:sz w:val="24"/>
          <w:szCs w:val="24"/>
        </w:rPr>
        <w:t>внутришкольный</w:t>
      </w:r>
      <w:proofErr w:type="spellEnd"/>
      <w:r>
        <w:rPr>
          <w:rFonts w:eastAsia="Times New Roman"/>
          <w:sz w:val="24"/>
          <w:szCs w:val="24"/>
        </w:rPr>
        <w:t xml:space="preserve"> учёт заместителю директору по воспитательной работе за три дня до заседания Совета профилактики представляются следующие документы:</w:t>
      </w:r>
    </w:p>
    <w:p w:rsidR="00781D29" w:rsidRDefault="00781D29" w:rsidP="00781D29"/>
    <w:p w:rsidR="00781D29" w:rsidRDefault="00781D29" w:rsidP="00781D29">
      <w:pPr>
        <w:numPr>
          <w:ilvl w:val="0"/>
          <w:numId w:val="6"/>
        </w:numPr>
        <w:tabs>
          <w:tab w:val="left" w:pos="960"/>
        </w:tabs>
        <w:ind w:left="960" w:hanging="25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Характеристика несовершеннолетнего;</w:t>
      </w:r>
    </w:p>
    <w:p w:rsidR="00781D29" w:rsidRDefault="00781D29" w:rsidP="00781D29">
      <w:pPr>
        <w:spacing w:line="12" w:lineRule="exact"/>
        <w:rPr>
          <w:rFonts w:eastAsia="Times New Roman"/>
          <w:sz w:val="24"/>
          <w:szCs w:val="24"/>
        </w:rPr>
      </w:pPr>
    </w:p>
    <w:p w:rsidR="00781D29" w:rsidRDefault="00781D29" w:rsidP="00781D29">
      <w:pPr>
        <w:numPr>
          <w:ilvl w:val="0"/>
          <w:numId w:val="6"/>
        </w:numPr>
        <w:tabs>
          <w:tab w:val="left" w:pos="1068"/>
        </w:tabs>
        <w:spacing w:line="234" w:lineRule="auto"/>
        <w:ind w:firstLine="70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Справка о профилактической работе с несовершеннолетним и его родителями (законными представителями), подготовленная классным руководителем</w:t>
      </w:r>
      <w:proofErr w:type="gramStart"/>
      <w:r>
        <w:rPr>
          <w:rFonts w:eastAsia="Times New Roman"/>
          <w:sz w:val="24"/>
          <w:szCs w:val="24"/>
        </w:rPr>
        <w:t>, ;</w:t>
      </w:r>
      <w:proofErr w:type="gramEnd"/>
    </w:p>
    <w:p w:rsidR="00781D29" w:rsidRDefault="00781D29" w:rsidP="00781D29">
      <w:pPr>
        <w:numPr>
          <w:ilvl w:val="0"/>
          <w:numId w:val="6"/>
        </w:numPr>
        <w:tabs>
          <w:tab w:val="left" w:pos="960"/>
        </w:tabs>
        <w:ind w:left="960" w:hanging="25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Акт обследования материально-бытовых условий семьи </w:t>
      </w:r>
      <w:r>
        <w:rPr>
          <w:rFonts w:eastAsia="Times New Roman"/>
          <w:i/>
          <w:iCs/>
          <w:sz w:val="24"/>
          <w:szCs w:val="24"/>
        </w:rPr>
        <w:t>(по необходимости);</w:t>
      </w:r>
    </w:p>
    <w:p w:rsidR="00781D29" w:rsidRDefault="00781D29" w:rsidP="00781D29">
      <w:pPr>
        <w:spacing w:line="13" w:lineRule="exact"/>
        <w:rPr>
          <w:sz w:val="20"/>
          <w:szCs w:val="20"/>
        </w:rPr>
      </w:pPr>
    </w:p>
    <w:p w:rsidR="00781D29" w:rsidRPr="00DD505A" w:rsidRDefault="00781D29" w:rsidP="00781D29">
      <w:pPr>
        <w:pStyle w:val="a3"/>
        <w:numPr>
          <w:ilvl w:val="0"/>
          <w:numId w:val="6"/>
        </w:numPr>
        <w:tabs>
          <w:tab w:val="left" w:pos="967"/>
        </w:tabs>
        <w:spacing w:line="234" w:lineRule="auto"/>
        <w:rPr>
          <w:rFonts w:eastAsia="Times New Roman"/>
          <w:sz w:val="24"/>
          <w:szCs w:val="24"/>
        </w:rPr>
      </w:pPr>
      <w:r w:rsidRPr="00DD505A">
        <w:rPr>
          <w:rFonts w:eastAsia="Times New Roman"/>
          <w:sz w:val="24"/>
          <w:szCs w:val="24"/>
        </w:rPr>
        <w:t xml:space="preserve">Заявление родителей (законных представителей) несовершеннолетнего об оказании им помощи </w:t>
      </w:r>
      <w:r w:rsidRPr="00DD505A">
        <w:rPr>
          <w:rFonts w:eastAsia="Times New Roman"/>
          <w:i/>
          <w:iCs/>
          <w:sz w:val="24"/>
          <w:szCs w:val="24"/>
        </w:rPr>
        <w:t>(по необходимости).</w:t>
      </w:r>
    </w:p>
    <w:p w:rsidR="00781D29" w:rsidRPr="00DD505A" w:rsidRDefault="00781D29" w:rsidP="00781D29">
      <w:pPr>
        <w:ind w:left="720"/>
        <w:jc w:val="both"/>
        <w:rPr>
          <w:rFonts w:eastAsia="Times New Roman"/>
          <w:sz w:val="24"/>
          <w:szCs w:val="24"/>
        </w:rPr>
      </w:pPr>
      <w:r w:rsidRPr="00DD505A">
        <w:rPr>
          <w:rFonts w:eastAsia="Times New Roman"/>
          <w:sz w:val="24"/>
          <w:szCs w:val="24"/>
        </w:rPr>
        <w:t xml:space="preserve">3.4. Заместитель директора по воспитательной работе </w:t>
      </w:r>
      <w:r>
        <w:rPr>
          <w:rFonts w:eastAsia="Times New Roman"/>
          <w:sz w:val="24"/>
          <w:szCs w:val="24"/>
        </w:rPr>
        <w:t xml:space="preserve">ведёт банк данных обучающихся и </w:t>
      </w:r>
      <w:r w:rsidRPr="00DD505A">
        <w:rPr>
          <w:rFonts w:eastAsia="Times New Roman"/>
          <w:sz w:val="24"/>
          <w:szCs w:val="24"/>
        </w:rPr>
        <w:t xml:space="preserve">семей, состоящих на </w:t>
      </w:r>
      <w:proofErr w:type="spellStart"/>
      <w:r w:rsidRPr="00DD505A">
        <w:rPr>
          <w:rFonts w:eastAsia="Times New Roman"/>
          <w:sz w:val="24"/>
          <w:szCs w:val="24"/>
        </w:rPr>
        <w:t>внутришкольном</w:t>
      </w:r>
      <w:proofErr w:type="spellEnd"/>
      <w:r w:rsidRPr="00DD505A">
        <w:rPr>
          <w:rFonts w:eastAsia="Times New Roman"/>
          <w:sz w:val="24"/>
          <w:szCs w:val="24"/>
        </w:rPr>
        <w:t xml:space="preserve"> учёте и различных видах профилактического учёта.</w:t>
      </w:r>
    </w:p>
    <w:p w:rsidR="00781D29" w:rsidRDefault="00781D29" w:rsidP="00781D29"/>
    <w:p w:rsidR="00781D29" w:rsidRDefault="00781D29" w:rsidP="00781D29"/>
    <w:p w:rsidR="00781D29" w:rsidRDefault="00781D29" w:rsidP="00781D29"/>
    <w:p w:rsidR="00781D29" w:rsidRDefault="00781D29" w:rsidP="00781D29">
      <w:pPr>
        <w:sectPr w:rsidR="00781D29">
          <w:pgSz w:w="11920" w:h="16841"/>
          <w:pgMar w:top="1041" w:right="711" w:bottom="614" w:left="1277" w:header="0" w:footer="0" w:gutter="0"/>
          <w:cols w:space="720" w:equalWidth="0">
            <w:col w:w="9923"/>
          </w:cols>
        </w:sectPr>
      </w:pPr>
    </w:p>
    <w:p w:rsidR="00781D29" w:rsidRDefault="00781D29" w:rsidP="00781D29">
      <w:pPr>
        <w:spacing w:line="2" w:lineRule="exact"/>
        <w:rPr>
          <w:sz w:val="20"/>
          <w:szCs w:val="20"/>
        </w:rPr>
      </w:pPr>
    </w:p>
    <w:p w:rsidR="00781D29" w:rsidRDefault="00781D29" w:rsidP="00781D29">
      <w:pPr>
        <w:spacing w:line="1" w:lineRule="exact"/>
        <w:rPr>
          <w:rFonts w:eastAsia="Times New Roman"/>
          <w:sz w:val="24"/>
          <w:szCs w:val="24"/>
        </w:rPr>
      </w:pPr>
    </w:p>
    <w:p w:rsidR="00781D29" w:rsidRDefault="00781D29" w:rsidP="00781D29">
      <w:pPr>
        <w:spacing w:line="13" w:lineRule="exact"/>
        <w:rPr>
          <w:rFonts w:eastAsia="Times New Roman"/>
          <w:sz w:val="24"/>
          <w:szCs w:val="24"/>
        </w:rPr>
      </w:pPr>
    </w:p>
    <w:p w:rsidR="00781D29" w:rsidRDefault="00781D29" w:rsidP="00781D29">
      <w:pPr>
        <w:spacing w:line="276" w:lineRule="exact"/>
        <w:rPr>
          <w:rFonts w:eastAsia="Times New Roman"/>
          <w:sz w:val="24"/>
          <w:szCs w:val="24"/>
        </w:rPr>
      </w:pPr>
    </w:p>
    <w:p w:rsidR="00781D29" w:rsidRDefault="00781D29" w:rsidP="00781D29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3.5. Заместитель директора по воспитательной работе ежемесячно проводит сверку </w:t>
      </w:r>
      <w:proofErr w:type="gramStart"/>
      <w:r>
        <w:rPr>
          <w:rFonts w:eastAsia="Times New Roman"/>
          <w:sz w:val="24"/>
          <w:szCs w:val="24"/>
        </w:rPr>
        <w:t>списков</w:t>
      </w:r>
      <w:proofErr w:type="gramEnd"/>
      <w:r>
        <w:rPr>
          <w:rFonts w:eastAsia="Times New Roman"/>
          <w:sz w:val="24"/>
          <w:szCs w:val="24"/>
        </w:rPr>
        <w:t xml:space="preserve"> обучающихся и семей, состоящих на </w:t>
      </w:r>
      <w:proofErr w:type="spellStart"/>
      <w:r>
        <w:rPr>
          <w:rFonts w:eastAsia="Times New Roman"/>
          <w:sz w:val="24"/>
          <w:szCs w:val="24"/>
        </w:rPr>
        <w:t>внутришкольном</w:t>
      </w:r>
      <w:proofErr w:type="spellEnd"/>
      <w:r>
        <w:rPr>
          <w:rFonts w:eastAsia="Times New Roman"/>
          <w:sz w:val="24"/>
          <w:szCs w:val="24"/>
        </w:rPr>
        <w:t xml:space="preserve"> учёте и на различных видах профилактического учёта.</w:t>
      </w:r>
    </w:p>
    <w:p w:rsidR="00781D29" w:rsidRDefault="00781D29" w:rsidP="00781D29">
      <w:pPr>
        <w:spacing w:line="14" w:lineRule="exact"/>
        <w:rPr>
          <w:sz w:val="20"/>
          <w:szCs w:val="20"/>
        </w:rPr>
      </w:pPr>
    </w:p>
    <w:p w:rsidR="00781D29" w:rsidRDefault="00781D29" w:rsidP="00781D29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3.6. Для снятия несовершеннолетнего и (или) семьи с </w:t>
      </w:r>
      <w:proofErr w:type="spellStart"/>
      <w:r>
        <w:rPr>
          <w:rFonts w:eastAsia="Times New Roman"/>
          <w:sz w:val="24"/>
          <w:szCs w:val="24"/>
        </w:rPr>
        <w:t>внутришкольного</w:t>
      </w:r>
      <w:proofErr w:type="spellEnd"/>
      <w:r>
        <w:rPr>
          <w:rFonts w:eastAsia="Times New Roman"/>
          <w:sz w:val="24"/>
          <w:szCs w:val="24"/>
        </w:rPr>
        <w:t xml:space="preserve"> учёта представляется информация ответственного лица, назначенного Советом профилактики, о выполнении плана индивидуальной профилактической работы с несовершеннолетним и его родителями (законными представителями), с обязательными результатами работы и предложениями по дальнейшему сопровождению.</w:t>
      </w:r>
    </w:p>
    <w:p w:rsidR="00781D29" w:rsidRDefault="00781D29" w:rsidP="00781D29">
      <w:pPr>
        <w:spacing w:line="286" w:lineRule="exact"/>
        <w:rPr>
          <w:sz w:val="20"/>
          <w:szCs w:val="20"/>
        </w:rPr>
      </w:pPr>
    </w:p>
    <w:p w:rsidR="00781D29" w:rsidRDefault="00781D29" w:rsidP="00781D29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IV. Основания для постановки на </w:t>
      </w:r>
      <w:proofErr w:type="spellStart"/>
      <w:r>
        <w:rPr>
          <w:rFonts w:eastAsia="Times New Roman"/>
          <w:b/>
          <w:bCs/>
          <w:sz w:val="24"/>
          <w:szCs w:val="24"/>
        </w:rPr>
        <w:t>внутришкольный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учёт</w:t>
      </w:r>
    </w:p>
    <w:p w:rsidR="00781D29" w:rsidRDefault="00781D29" w:rsidP="00781D29">
      <w:pPr>
        <w:spacing w:line="283" w:lineRule="exact"/>
        <w:rPr>
          <w:sz w:val="20"/>
          <w:szCs w:val="20"/>
        </w:rPr>
      </w:pPr>
    </w:p>
    <w:p w:rsidR="00781D29" w:rsidRDefault="00781D29" w:rsidP="00781D29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4.1. Основания для постановки на </w:t>
      </w:r>
      <w:proofErr w:type="spellStart"/>
      <w:r>
        <w:rPr>
          <w:rFonts w:eastAsia="Times New Roman"/>
          <w:sz w:val="24"/>
          <w:szCs w:val="24"/>
        </w:rPr>
        <w:t>внутришкольный</w:t>
      </w:r>
      <w:proofErr w:type="spellEnd"/>
      <w:r>
        <w:rPr>
          <w:rFonts w:eastAsia="Times New Roman"/>
          <w:sz w:val="24"/>
          <w:szCs w:val="24"/>
        </w:rPr>
        <w:t xml:space="preserve"> учёт несовершеннолетних исходят из статей 5, 6, 14 Федерального Закона «Об основах системы профилактики безнадзорности и правонарушений несовершеннолетних»:</w:t>
      </w:r>
    </w:p>
    <w:p w:rsidR="00781D29" w:rsidRDefault="00781D29" w:rsidP="00781D29">
      <w:pPr>
        <w:spacing w:line="14" w:lineRule="exact"/>
        <w:rPr>
          <w:sz w:val="20"/>
          <w:szCs w:val="20"/>
        </w:rPr>
      </w:pPr>
    </w:p>
    <w:p w:rsidR="00781D29" w:rsidRDefault="00781D29" w:rsidP="00781D29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4.1.1. Непосещение или систематические пропуски занятий без уважительных причин (суммарно 15 дней).</w:t>
      </w:r>
    </w:p>
    <w:p w:rsidR="00781D29" w:rsidRDefault="00781D29" w:rsidP="00781D29">
      <w:pPr>
        <w:spacing w:line="2" w:lineRule="exact"/>
        <w:rPr>
          <w:sz w:val="20"/>
          <w:szCs w:val="20"/>
        </w:rPr>
      </w:pPr>
    </w:p>
    <w:p w:rsidR="00781D29" w:rsidRDefault="00781D29" w:rsidP="00781D29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4.1.2. Неуспеваемость учащегося по учебным предметам.</w:t>
      </w:r>
    </w:p>
    <w:p w:rsidR="00781D29" w:rsidRDefault="00781D29" w:rsidP="00781D29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4.1.3. Социально-опасное положение:</w:t>
      </w:r>
    </w:p>
    <w:p w:rsidR="00781D29" w:rsidRDefault="00781D29" w:rsidP="00781D29">
      <w:pPr>
        <w:spacing w:line="1" w:lineRule="exact"/>
        <w:rPr>
          <w:sz w:val="20"/>
          <w:szCs w:val="20"/>
        </w:rPr>
      </w:pPr>
    </w:p>
    <w:p w:rsidR="00781D29" w:rsidRDefault="00781D29" w:rsidP="00781D29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безнадзорность или беспризорность.</w:t>
      </w:r>
    </w:p>
    <w:p w:rsidR="00781D29" w:rsidRDefault="00781D29" w:rsidP="00781D29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бродяжничество или попрошайничество.</w:t>
      </w:r>
    </w:p>
    <w:p w:rsidR="00781D29" w:rsidRDefault="00781D29" w:rsidP="00781D29">
      <w:pPr>
        <w:spacing w:line="12" w:lineRule="exact"/>
        <w:rPr>
          <w:sz w:val="20"/>
          <w:szCs w:val="20"/>
        </w:rPr>
      </w:pPr>
    </w:p>
    <w:p w:rsidR="00781D29" w:rsidRDefault="00781D29" w:rsidP="00781D29">
      <w:pPr>
        <w:spacing w:line="234" w:lineRule="auto"/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4.1.4. По итогам изучения социального паспорта школы, класса, отнесенные к «группе риска»:</w:t>
      </w:r>
    </w:p>
    <w:p w:rsidR="00781D29" w:rsidRDefault="00781D29" w:rsidP="00781D29">
      <w:pPr>
        <w:spacing w:line="2" w:lineRule="exact"/>
        <w:rPr>
          <w:sz w:val="20"/>
          <w:szCs w:val="20"/>
        </w:rPr>
      </w:pPr>
    </w:p>
    <w:p w:rsidR="00781D29" w:rsidRDefault="00781D29" w:rsidP="00781D29">
      <w:pPr>
        <w:numPr>
          <w:ilvl w:val="0"/>
          <w:numId w:val="7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дети, воспитывающиеся в полных семьях, но проживающих у бабушки,</w:t>
      </w:r>
    </w:p>
    <w:p w:rsidR="00781D29" w:rsidRDefault="00781D29" w:rsidP="00781D29">
      <w:pPr>
        <w:numPr>
          <w:ilvl w:val="0"/>
          <w:numId w:val="7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дети, воспитывающиеся в неполных семьях,</w:t>
      </w:r>
    </w:p>
    <w:p w:rsidR="00781D29" w:rsidRDefault="00781D29" w:rsidP="00781D29">
      <w:pPr>
        <w:numPr>
          <w:ilvl w:val="0"/>
          <w:numId w:val="7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дети, проживающие только с отцом,</w:t>
      </w:r>
    </w:p>
    <w:p w:rsidR="00781D29" w:rsidRDefault="00781D29" w:rsidP="00781D29">
      <w:pPr>
        <w:numPr>
          <w:ilvl w:val="0"/>
          <w:numId w:val="7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дети, проживающие с мачехой или отчимом,</w:t>
      </w:r>
    </w:p>
    <w:p w:rsidR="00781D29" w:rsidRDefault="00781D29" w:rsidP="00781D29">
      <w:pPr>
        <w:numPr>
          <w:ilvl w:val="0"/>
          <w:numId w:val="7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детей из многодетных семей,</w:t>
      </w:r>
    </w:p>
    <w:p w:rsidR="00781D29" w:rsidRDefault="00781D29" w:rsidP="00781D29">
      <w:pPr>
        <w:numPr>
          <w:ilvl w:val="0"/>
          <w:numId w:val="7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из малообеспеченных семей,</w:t>
      </w:r>
    </w:p>
    <w:p w:rsidR="00781D29" w:rsidRDefault="00781D29" w:rsidP="00781D29">
      <w:pPr>
        <w:numPr>
          <w:ilvl w:val="0"/>
          <w:numId w:val="7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дети-сироты, находящиеся под опекой,</w:t>
      </w:r>
    </w:p>
    <w:p w:rsidR="00781D29" w:rsidRDefault="00781D29" w:rsidP="00781D29">
      <w:pPr>
        <w:numPr>
          <w:ilvl w:val="0"/>
          <w:numId w:val="7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дети-сироты, воспитывающиеся в замещающих семьях,</w:t>
      </w:r>
    </w:p>
    <w:p w:rsidR="00781D29" w:rsidRDefault="00781D29" w:rsidP="00781D29">
      <w:pPr>
        <w:numPr>
          <w:ilvl w:val="0"/>
          <w:numId w:val="7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дети, воспитывающиеся в государственных учреждениях,</w:t>
      </w:r>
    </w:p>
    <w:p w:rsidR="00781D29" w:rsidRDefault="00781D29" w:rsidP="00781D29">
      <w:pPr>
        <w:numPr>
          <w:ilvl w:val="0"/>
          <w:numId w:val="7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дети, проживающие в приемных семьях,</w:t>
      </w:r>
    </w:p>
    <w:p w:rsidR="00781D29" w:rsidRDefault="00781D29" w:rsidP="00781D29">
      <w:pPr>
        <w:numPr>
          <w:ilvl w:val="0"/>
          <w:numId w:val="7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дети, не имеющие гражданства, проживающие в семьях беженцев, переселенцев,</w:t>
      </w:r>
    </w:p>
    <w:p w:rsidR="00781D29" w:rsidRDefault="00781D29" w:rsidP="00781D29">
      <w:pPr>
        <w:numPr>
          <w:ilvl w:val="0"/>
          <w:numId w:val="7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дети, проживающие в семьях безработных родителей.</w:t>
      </w:r>
    </w:p>
    <w:p w:rsidR="00781D29" w:rsidRPr="00DD505A" w:rsidRDefault="00781D29" w:rsidP="00781D29">
      <w:pPr>
        <w:pStyle w:val="a3"/>
        <w:spacing w:line="234" w:lineRule="auto"/>
        <w:jc w:val="both"/>
        <w:rPr>
          <w:sz w:val="20"/>
          <w:szCs w:val="20"/>
        </w:rPr>
      </w:pPr>
      <w:r w:rsidRPr="00DD505A">
        <w:rPr>
          <w:rFonts w:eastAsia="Times New Roman"/>
          <w:sz w:val="24"/>
          <w:szCs w:val="24"/>
        </w:rPr>
        <w:t xml:space="preserve">4.1.5. Употребление </w:t>
      </w:r>
      <w:proofErr w:type="spellStart"/>
      <w:r w:rsidRPr="00DD505A">
        <w:rPr>
          <w:rFonts w:eastAsia="Times New Roman"/>
          <w:sz w:val="24"/>
          <w:szCs w:val="24"/>
        </w:rPr>
        <w:t>психоактивных</w:t>
      </w:r>
      <w:proofErr w:type="spellEnd"/>
      <w:r w:rsidRPr="00DD505A">
        <w:rPr>
          <w:rFonts w:eastAsia="Times New Roman"/>
          <w:sz w:val="24"/>
          <w:szCs w:val="24"/>
        </w:rPr>
        <w:t xml:space="preserve"> и токсических веществ, наркотических средств, спиртных напитков, курение.</w:t>
      </w:r>
    </w:p>
    <w:p w:rsidR="00781D29" w:rsidRPr="00DD505A" w:rsidRDefault="00781D29" w:rsidP="00781D29">
      <w:pPr>
        <w:pStyle w:val="a3"/>
        <w:numPr>
          <w:ilvl w:val="0"/>
          <w:numId w:val="7"/>
        </w:numPr>
        <w:spacing w:line="14" w:lineRule="exact"/>
        <w:rPr>
          <w:sz w:val="20"/>
          <w:szCs w:val="20"/>
        </w:rPr>
      </w:pPr>
    </w:p>
    <w:p w:rsidR="00781D29" w:rsidRPr="00DD505A" w:rsidRDefault="00781D29" w:rsidP="00781D29">
      <w:pPr>
        <w:pStyle w:val="a3"/>
        <w:spacing w:line="234" w:lineRule="auto"/>
        <w:jc w:val="both"/>
        <w:rPr>
          <w:sz w:val="20"/>
          <w:szCs w:val="20"/>
        </w:rPr>
      </w:pPr>
      <w:r w:rsidRPr="00DD505A">
        <w:rPr>
          <w:rFonts w:eastAsia="Times New Roman"/>
          <w:sz w:val="24"/>
          <w:szCs w:val="24"/>
        </w:rPr>
        <w:t>4.1.6. Участие в неформальных объединениях и организациях антиобщественной направленности.</w:t>
      </w:r>
    </w:p>
    <w:p w:rsidR="00781D29" w:rsidRDefault="00781D29" w:rsidP="00781D29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4.1.7. Совершение правонарушения до достижения возраста, с которого наступает уголовная ответственность.</w:t>
      </w:r>
    </w:p>
    <w:p w:rsidR="00781D29" w:rsidRDefault="00781D29" w:rsidP="00781D29">
      <w:pPr>
        <w:spacing w:line="14" w:lineRule="exact"/>
        <w:rPr>
          <w:sz w:val="20"/>
          <w:szCs w:val="20"/>
        </w:rPr>
      </w:pPr>
    </w:p>
    <w:p w:rsidR="00781D29" w:rsidRDefault="00781D29" w:rsidP="00781D29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4.1.8. Систематическое нарушение дисциплины в школе (драки, грубость, сквернословие и др.) и Устава образовательного учреждения.</w:t>
      </w:r>
    </w:p>
    <w:p w:rsidR="00781D29" w:rsidRDefault="00781D29" w:rsidP="00781D29"/>
    <w:p w:rsidR="00781D29" w:rsidRDefault="00781D29" w:rsidP="00781D29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4.2. Основания для постановки на </w:t>
      </w:r>
      <w:proofErr w:type="spellStart"/>
      <w:r>
        <w:rPr>
          <w:rFonts w:eastAsia="Times New Roman"/>
          <w:sz w:val="24"/>
          <w:szCs w:val="24"/>
        </w:rPr>
        <w:t>внутришкольный</w:t>
      </w:r>
      <w:proofErr w:type="spellEnd"/>
      <w:r>
        <w:rPr>
          <w:rFonts w:eastAsia="Times New Roman"/>
          <w:sz w:val="24"/>
          <w:szCs w:val="24"/>
        </w:rPr>
        <w:t xml:space="preserve"> учёт семьи, в которой родители (законные представители):</w:t>
      </w:r>
    </w:p>
    <w:p w:rsidR="00781D29" w:rsidRDefault="00781D29" w:rsidP="00781D29">
      <w:pPr>
        <w:spacing w:line="2" w:lineRule="exact"/>
        <w:rPr>
          <w:sz w:val="20"/>
          <w:szCs w:val="20"/>
        </w:rPr>
      </w:pPr>
    </w:p>
    <w:p w:rsidR="00781D29" w:rsidRDefault="00781D29" w:rsidP="00781D29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4.2.1. Не исполняют обязанностей по воспитанию, обучению и (или) содержанию своих</w:t>
      </w:r>
    </w:p>
    <w:p w:rsidR="00781D29" w:rsidRDefault="00781D29" w:rsidP="00781D2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детей.</w:t>
      </w:r>
    </w:p>
    <w:p w:rsidR="00781D29" w:rsidRDefault="00781D29" w:rsidP="00781D29"/>
    <w:p w:rsidR="00781D29" w:rsidRDefault="00781D29" w:rsidP="00781D29"/>
    <w:p w:rsidR="00781D29" w:rsidRDefault="00781D29" w:rsidP="00781D29"/>
    <w:p w:rsidR="00781D29" w:rsidRDefault="00781D29" w:rsidP="00781D29">
      <w:pPr>
        <w:sectPr w:rsidR="00781D29">
          <w:pgSz w:w="11920" w:h="16841"/>
          <w:pgMar w:top="1317" w:right="711" w:bottom="893" w:left="1280" w:header="0" w:footer="0" w:gutter="0"/>
          <w:cols w:space="720" w:equalWidth="0">
            <w:col w:w="9920"/>
          </w:cols>
        </w:sectPr>
      </w:pPr>
    </w:p>
    <w:p w:rsidR="00781D29" w:rsidRDefault="00781D29" w:rsidP="00781D29">
      <w:pPr>
        <w:spacing w:line="14" w:lineRule="exact"/>
        <w:rPr>
          <w:sz w:val="20"/>
          <w:szCs w:val="20"/>
        </w:rPr>
      </w:pPr>
    </w:p>
    <w:p w:rsidR="00781D29" w:rsidRDefault="00781D29" w:rsidP="00781D29">
      <w:pPr>
        <w:spacing w:line="14" w:lineRule="exact"/>
        <w:rPr>
          <w:sz w:val="20"/>
          <w:szCs w:val="20"/>
        </w:rPr>
      </w:pPr>
    </w:p>
    <w:p w:rsidR="00781D29" w:rsidRDefault="00781D29" w:rsidP="00781D29">
      <w:pPr>
        <w:spacing w:line="12" w:lineRule="exact"/>
        <w:rPr>
          <w:sz w:val="20"/>
          <w:szCs w:val="20"/>
        </w:rPr>
      </w:pPr>
    </w:p>
    <w:p w:rsidR="00781D29" w:rsidRDefault="00781D29" w:rsidP="00781D29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4.2.2. Злоупотребляют наркотиками и спиртными напитками; отрицательно влияют на поведение несовершеннолетних, вовлекают их в противоправные действия (преступления, бродяжничество, попрошайничество, проституцию, распространение и употребление наркотиков, спиртных напитков т.д.).</w:t>
      </w:r>
    </w:p>
    <w:p w:rsidR="00781D29" w:rsidRDefault="00781D29" w:rsidP="00781D29">
      <w:pPr>
        <w:spacing w:line="2" w:lineRule="exact"/>
        <w:rPr>
          <w:sz w:val="20"/>
          <w:szCs w:val="20"/>
        </w:rPr>
      </w:pPr>
    </w:p>
    <w:p w:rsidR="00781D29" w:rsidRDefault="00781D29" w:rsidP="00781D29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4.2.3. Допускают в отношении своих детей жестокое обращение.</w:t>
      </w:r>
    </w:p>
    <w:p w:rsidR="00781D29" w:rsidRDefault="00781D29" w:rsidP="00781D29">
      <w:pPr>
        <w:spacing w:line="12" w:lineRule="exact"/>
        <w:rPr>
          <w:sz w:val="20"/>
          <w:szCs w:val="20"/>
        </w:rPr>
      </w:pPr>
    </w:p>
    <w:p w:rsidR="00781D29" w:rsidRDefault="00781D29" w:rsidP="00781D29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4.2.4. Состоят в информационной системе «Учет и мониторинг семей и несовершеннолетних, находящихся в социально опасном положении» (СОП), профилактическом учете ПДН.</w:t>
      </w:r>
    </w:p>
    <w:p w:rsidR="00781D29" w:rsidRDefault="00781D29" w:rsidP="00781D29">
      <w:pPr>
        <w:spacing w:line="282" w:lineRule="exact"/>
        <w:rPr>
          <w:sz w:val="20"/>
          <w:szCs w:val="20"/>
        </w:rPr>
      </w:pPr>
    </w:p>
    <w:p w:rsidR="00781D29" w:rsidRDefault="00781D29" w:rsidP="00781D29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V. Основания для снятия с </w:t>
      </w:r>
      <w:proofErr w:type="spellStart"/>
      <w:r>
        <w:rPr>
          <w:rFonts w:eastAsia="Times New Roman"/>
          <w:b/>
          <w:bCs/>
          <w:sz w:val="24"/>
          <w:szCs w:val="24"/>
        </w:rPr>
        <w:t>внутришкольного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учёта</w:t>
      </w:r>
    </w:p>
    <w:p w:rsidR="00781D29" w:rsidRDefault="00781D29" w:rsidP="00781D29">
      <w:pPr>
        <w:spacing w:line="283" w:lineRule="exact"/>
        <w:rPr>
          <w:sz w:val="20"/>
          <w:szCs w:val="20"/>
        </w:rPr>
      </w:pPr>
    </w:p>
    <w:p w:rsidR="00781D29" w:rsidRDefault="00781D29" w:rsidP="00781D29">
      <w:pPr>
        <w:spacing w:line="236" w:lineRule="auto"/>
        <w:ind w:firstLine="76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5.1. Позитивные изменения, сохраняющиеся длительное время (минимум 2 месяца), указанных в настоящем положении обстоятельств жизни обучающегося. Кроме того, с </w:t>
      </w:r>
      <w:proofErr w:type="spellStart"/>
      <w:r>
        <w:rPr>
          <w:rFonts w:eastAsia="Times New Roman"/>
          <w:sz w:val="24"/>
          <w:szCs w:val="24"/>
        </w:rPr>
        <w:t>внутришкольного</w:t>
      </w:r>
      <w:proofErr w:type="spellEnd"/>
      <w:r>
        <w:rPr>
          <w:rFonts w:eastAsia="Times New Roman"/>
          <w:sz w:val="24"/>
          <w:szCs w:val="24"/>
        </w:rPr>
        <w:t xml:space="preserve"> учета снимаются обучающиеся:</w:t>
      </w:r>
    </w:p>
    <w:p w:rsidR="00781D29" w:rsidRDefault="00781D29" w:rsidP="00781D29">
      <w:pPr>
        <w:spacing w:line="2" w:lineRule="exact"/>
        <w:rPr>
          <w:sz w:val="20"/>
          <w:szCs w:val="20"/>
        </w:rPr>
      </w:pPr>
    </w:p>
    <w:p w:rsidR="00781D29" w:rsidRDefault="00781D29" w:rsidP="00781D29">
      <w:pPr>
        <w:numPr>
          <w:ilvl w:val="0"/>
          <w:numId w:val="8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окончившие государственное образовательное учреждение;</w:t>
      </w:r>
    </w:p>
    <w:p w:rsidR="00781D29" w:rsidRDefault="00781D29" w:rsidP="00781D29">
      <w:pPr>
        <w:numPr>
          <w:ilvl w:val="0"/>
          <w:numId w:val="8"/>
        </w:numPr>
        <w:tabs>
          <w:tab w:val="left" w:pos="840"/>
        </w:tabs>
        <w:ind w:left="840" w:hanging="1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сменившие место жительство </w:t>
      </w:r>
      <w:proofErr w:type="gramStart"/>
      <w:r>
        <w:rPr>
          <w:rFonts w:eastAsia="Times New Roman"/>
          <w:sz w:val="24"/>
          <w:szCs w:val="24"/>
        </w:rPr>
        <w:t>и  перешедшие</w:t>
      </w:r>
      <w:proofErr w:type="gramEnd"/>
      <w:r>
        <w:rPr>
          <w:rFonts w:eastAsia="Times New Roman"/>
          <w:sz w:val="24"/>
          <w:szCs w:val="24"/>
        </w:rPr>
        <w:t xml:space="preserve"> в другое образовательное учреждение;</w:t>
      </w:r>
    </w:p>
    <w:p w:rsidR="00781D29" w:rsidRDefault="00781D29" w:rsidP="00781D29">
      <w:pPr>
        <w:spacing w:line="12" w:lineRule="exact"/>
        <w:rPr>
          <w:sz w:val="20"/>
          <w:szCs w:val="20"/>
        </w:rPr>
      </w:pPr>
    </w:p>
    <w:p w:rsidR="00781D29" w:rsidRDefault="00781D29" w:rsidP="00781D29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Поступившие данные о снятии несовершеннолетнего, его родителей с учета в информационной системе «Учет и мониторинг семей и несовершеннолетних, находящихся в социально опасном положении» (СОП), профилактическом учете ПДН.</w:t>
      </w:r>
    </w:p>
    <w:p w:rsidR="00781D29" w:rsidRDefault="00781D29" w:rsidP="00781D29">
      <w:pPr>
        <w:spacing w:line="278" w:lineRule="exact"/>
        <w:rPr>
          <w:sz w:val="20"/>
          <w:szCs w:val="20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ind w:left="8380"/>
        <w:rPr>
          <w:rFonts w:eastAsia="Times New Roman"/>
          <w:sz w:val="24"/>
          <w:szCs w:val="24"/>
        </w:rPr>
      </w:pPr>
    </w:p>
    <w:p w:rsidR="00781D29" w:rsidRDefault="00781D29" w:rsidP="00781D29">
      <w:pPr>
        <w:sectPr w:rsidR="00781D29">
          <w:pgSz w:w="11920" w:h="16841"/>
          <w:pgMar w:top="1041" w:right="711" w:bottom="618" w:left="1280" w:header="0" w:footer="0" w:gutter="0"/>
          <w:cols w:space="720" w:equalWidth="0">
            <w:col w:w="9920"/>
          </w:cols>
        </w:sectPr>
      </w:pPr>
      <w:bookmarkStart w:id="0" w:name="_GoBack"/>
      <w:bookmarkEnd w:id="0"/>
    </w:p>
    <w:p w:rsidR="00781D29" w:rsidRDefault="00781D29" w:rsidP="00781D29">
      <w:pPr>
        <w:sectPr w:rsidR="00781D29">
          <w:type w:val="continuous"/>
          <w:pgSz w:w="11920" w:h="16841"/>
          <w:pgMar w:top="1041" w:right="711" w:bottom="618" w:left="1280" w:header="0" w:footer="0" w:gutter="0"/>
          <w:cols w:num="2" w:space="720" w:equalWidth="0">
            <w:col w:w="6020" w:space="720"/>
            <w:col w:w="3180"/>
          </w:cols>
        </w:sectPr>
      </w:pPr>
    </w:p>
    <w:p w:rsidR="00BB284E" w:rsidRDefault="00BB284E"/>
    <w:sectPr w:rsidR="00BB28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677"/>
    <w:multiLevelType w:val="hybridMultilevel"/>
    <w:tmpl w:val="DBC6FEE0"/>
    <w:lvl w:ilvl="0" w:tplc="9C2245DE">
      <w:start w:val="35"/>
      <w:numFmt w:val="upperLetter"/>
      <w:lvlText w:val="%1."/>
      <w:lvlJc w:val="left"/>
    </w:lvl>
    <w:lvl w:ilvl="1" w:tplc="B1802334">
      <w:numFmt w:val="decimal"/>
      <w:lvlText w:val=""/>
      <w:lvlJc w:val="left"/>
    </w:lvl>
    <w:lvl w:ilvl="2" w:tplc="D86EAB56">
      <w:numFmt w:val="decimal"/>
      <w:lvlText w:val=""/>
      <w:lvlJc w:val="left"/>
    </w:lvl>
    <w:lvl w:ilvl="3" w:tplc="AB323202">
      <w:numFmt w:val="decimal"/>
      <w:lvlText w:val=""/>
      <w:lvlJc w:val="left"/>
    </w:lvl>
    <w:lvl w:ilvl="4" w:tplc="C98C91C0">
      <w:numFmt w:val="decimal"/>
      <w:lvlText w:val=""/>
      <w:lvlJc w:val="left"/>
    </w:lvl>
    <w:lvl w:ilvl="5" w:tplc="0BC037C4">
      <w:numFmt w:val="decimal"/>
      <w:lvlText w:val=""/>
      <w:lvlJc w:val="left"/>
    </w:lvl>
    <w:lvl w:ilvl="6" w:tplc="E60E27DC">
      <w:numFmt w:val="decimal"/>
      <w:lvlText w:val=""/>
      <w:lvlJc w:val="left"/>
    </w:lvl>
    <w:lvl w:ilvl="7" w:tplc="785CBB98">
      <w:numFmt w:val="decimal"/>
      <w:lvlText w:val=""/>
      <w:lvlJc w:val="left"/>
    </w:lvl>
    <w:lvl w:ilvl="8" w:tplc="52ACEE16">
      <w:numFmt w:val="decimal"/>
      <w:lvlText w:val=""/>
      <w:lvlJc w:val="left"/>
    </w:lvl>
  </w:abstractNum>
  <w:abstractNum w:abstractNumId="1" w15:restartNumberingAfterBreak="0">
    <w:nsid w:val="000018D7"/>
    <w:multiLevelType w:val="hybridMultilevel"/>
    <w:tmpl w:val="15ACAB7E"/>
    <w:lvl w:ilvl="0" w:tplc="74E01750">
      <w:start w:val="61"/>
      <w:numFmt w:val="upperLetter"/>
      <w:lvlText w:val="%1."/>
      <w:lvlJc w:val="left"/>
    </w:lvl>
    <w:lvl w:ilvl="1" w:tplc="D182E460">
      <w:numFmt w:val="decimal"/>
      <w:lvlText w:val=""/>
      <w:lvlJc w:val="left"/>
    </w:lvl>
    <w:lvl w:ilvl="2" w:tplc="DCC8638A">
      <w:numFmt w:val="decimal"/>
      <w:lvlText w:val=""/>
      <w:lvlJc w:val="left"/>
    </w:lvl>
    <w:lvl w:ilvl="3" w:tplc="0220C49C">
      <w:numFmt w:val="decimal"/>
      <w:lvlText w:val=""/>
      <w:lvlJc w:val="left"/>
    </w:lvl>
    <w:lvl w:ilvl="4" w:tplc="49FCD85C">
      <w:numFmt w:val="decimal"/>
      <w:lvlText w:val=""/>
      <w:lvlJc w:val="left"/>
    </w:lvl>
    <w:lvl w:ilvl="5" w:tplc="D802617C">
      <w:numFmt w:val="decimal"/>
      <w:lvlText w:val=""/>
      <w:lvlJc w:val="left"/>
    </w:lvl>
    <w:lvl w:ilvl="6" w:tplc="25D6D4FA">
      <w:numFmt w:val="decimal"/>
      <w:lvlText w:val=""/>
      <w:lvlJc w:val="left"/>
    </w:lvl>
    <w:lvl w:ilvl="7" w:tplc="332A2EA0">
      <w:numFmt w:val="decimal"/>
      <w:lvlText w:val=""/>
      <w:lvlJc w:val="left"/>
    </w:lvl>
    <w:lvl w:ilvl="8" w:tplc="2DE2B624">
      <w:numFmt w:val="decimal"/>
      <w:lvlText w:val=""/>
      <w:lvlJc w:val="left"/>
    </w:lvl>
  </w:abstractNum>
  <w:abstractNum w:abstractNumId="2" w15:restartNumberingAfterBreak="0">
    <w:nsid w:val="00001953"/>
    <w:multiLevelType w:val="hybridMultilevel"/>
    <w:tmpl w:val="328A3D6A"/>
    <w:lvl w:ilvl="0" w:tplc="8236F11C">
      <w:start w:val="1"/>
      <w:numFmt w:val="bullet"/>
      <w:lvlText w:val="-"/>
      <w:lvlJc w:val="left"/>
    </w:lvl>
    <w:lvl w:ilvl="1" w:tplc="4A8EC0EC">
      <w:numFmt w:val="decimal"/>
      <w:lvlText w:val=""/>
      <w:lvlJc w:val="left"/>
    </w:lvl>
    <w:lvl w:ilvl="2" w:tplc="BA4A5774">
      <w:numFmt w:val="decimal"/>
      <w:lvlText w:val=""/>
      <w:lvlJc w:val="left"/>
    </w:lvl>
    <w:lvl w:ilvl="3" w:tplc="728CEEA6">
      <w:numFmt w:val="decimal"/>
      <w:lvlText w:val=""/>
      <w:lvlJc w:val="left"/>
    </w:lvl>
    <w:lvl w:ilvl="4" w:tplc="F520941E">
      <w:numFmt w:val="decimal"/>
      <w:lvlText w:val=""/>
      <w:lvlJc w:val="left"/>
    </w:lvl>
    <w:lvl w:ilvl="5" w:tplc="D7162154">
      <w:numFmt w:val="decimal"/>
      <w:lvlText w:val=""/>
      <w:lvlJc w:val="left"/>
    </w:lvl>
    <w:lvl w:ilvl="6" w:tplc="14881D36">
      <w:numFmt w:val="decimal"/>
      <w:lvlText w:val=""/>
      <w:lvlJc w:val="left"/>
    </w:lvl>
    <w:lvl w:ilvl="7" w:tplc="021EA02A">
      <w:numFmt w:val="decimal"/>
      <w:lvlText w:val=""/>
      <w:lvlJc w:val="left"/>
    </w:lvl>
    <w:lvl w:ilvl="8" w:tplc="09242A30">
      <w:numFmt w:val="decimal"/>
      <w:lvlText w:val=""/>
      <w:lvlJc w:val="left"/>
    </w:lvl>
  </w:abstractNum>
  <w:abstractNum w:abstractNumId="3" w15:restartNumberingAfterBreak="0">
    <w:nsid w:val="00004402"/>
    <w:multiLevelType w:val="hybridMultilevel"/>
    <w:tmpl w:val="7B3E7512"/>
    <w:lvl w:ilvl="0" w:tplc="A484FEAE">
      <w:start w:val="1"/>
      <w:numFmt w:val="bullet"/>
      <w:lvlText w:val="с"/>
      <w:lvlJc w:val="left"/>
    </w:lvl>
    <w:lvl w:ilvl="1" w:tplc="EADEF4C0">
      <w:start w:val="1"/>
      <w:numFmt w:val="bullet"/>
      <w:lvlText w:val=""/>
      <w:lvlJc w:val="left"/>
    </w:lvl>
    <w:lvl w:ilvl="2" w:tplc="2DB62C34">
      <w:numFmt w:val="decimal"/>
      <w:lvlText w:val=""/>
      <w:lvlJc w:val="left"/>
    </w:lvl>
    <w:lvl w:ilvl="3" w:tplc="25EADB6C">
      <w:numFmt w:val="decimal"/>
      <w:lvlText w:val=""/>
      <w:lvlJc w:val="left"/>
    </w:lvl>
    <w:lvl w:ilvl="4" w:tplc="753618BE">
      <w:numFmt w:val="decimal"/>
      <w:lvlText w:val=""/>
      <w:lvlJc w:val="left"/>
    </w:lvl>
    <w:lvl w:ilvl="5" w:tplc="7E7000D8">
      <w:numFmt w:val="decimal"/>
      <w:lvlText w:val=""/>
      <w:lvlJc w:val="left"/>
    </w:lvl>
    <w:lvl w:ilvl="6" w:tplc="95DCA402">
      <w:numFmt w:val="decimal"/>
      <w:lvlText w:val=""/>
      <w:lvlJc w:val="left"/>
    </w:lvl>
    <w:lvl w:ilvl="7" w:tplc="5330D552">
      <w:numFmt w:val="decimal"/>
      <w:lvlText w:val=""/>
      <w:lvlJc w:val="left"/>
    </w:lvl>
    <w:lvl w:ilvl="8" w:tplc="527CC826">
      <w:numFmt w:val="decimal"/>
      <w:lvlText w:val=""/>
      <w:lvlJc w:val="left"/>
    </w:lvl>
  </w:abstractNum>
  <w:abstractNum w:abstractNumId="4" w15:restartNumberingAfterBreak="0">
    <w:nsid w:val="0000494A"/>
    <w:multiLevelType w:val="hybridMultilevel"/>
    <w:tmpl w:val="0498B476"/>
    <w:lvl w:ilvl="0" w:tplc="9DBE0500">
      <w:start w:val="1"/>
      <w:numFmt w:val="bullet"/>
      <w:lvlText w:val="-"/>
      <w:lvlJc w:val="left"/>
    </w:lvl>
    <w:lvl w:ilvl="1" w:tplc="1FE6FB18">
      <w:numFmt w:val="decimal"/>
      <w:lvlText w:val=""/>
      <w:lvlJc w:val="left"/>
    </w:lvl>
    <w:lvl w:ilvl="2" w:tplc="4FD28BD6">
      <w:numFmt w:val="decimal"/>
      <w:lvlText w:val=""/>
      <w:lvlJc w:val="left"/>
    </w:lvl>
    <w:lvl w:ilvl="3" w:tplc="1280F49C">
      <w:numFmt w:val="decimal"/>
      <w:lvlText w:val=""/>
      <w:lvlJc w:val="left"/>
    </w:lvl>
    <w:lvl w:ilvl="4" w:tplc="8C6693A2">
      <w:numFmt w:val="decimal"/>
      <w:lvlText w:val=""/>
      <w:lvlJc w:val="left"/>
    </w:lvl>
    <w:lvl w:ilvl="5" w:tplc="32124362">
      <w:numFmt w:val="decimal"/>
      <w:lvlText w:val=""/>
      <w:lvlJc w:val="left"/>
    </w:lvl>
    <w:lvl w:ilvl="6" w:tplc="82D498E2">
      <w:numFmt w:val="decimal"/>
      <w:lvlText w:val=""/>
      <w:lvlJc w:val="left"/>
    </w:lvl>
    <w:lvl w:ilvl="7" w:tplc="A8FEA018">
      <w:numFmt w:val="decimal"/>
      <w:lvlText w:val=""/>
      <w:lvlJc w:val="left"/>
    </w:lvl>
    <w:lvl w:ilvl="8" w:tplc="4EF4594A">
      <w:numFmt w:val="decimal"/>
      <w:lvlText w:val=""/>
      <w:lvlJc w:val="left"/>
    </w:lvl>
  </w:abstractNum>
  <w:abstractNum w:abstractNumId="5" w15:restartNumberingAfterBreak="0">
    <w:nsid w:val="0000542C"/>
    <w:multiLevelType w:val="hybridMultilevel"/>
    <w:tmpl w:val="ED94C900"/>
    <w:lvl w:ilvl="0" w:tplc="BBDEC15C">
      <w:start w:val="1"/>
      <w:numFmt w:val="bullet"/>
      <w:lvlText w:val="-"/>
      <w:lvlJc w:val="left"/>
    </w:lvl>
    <w:lvl w:ilvl="1" w:tplc="9272A40A">
      <w:numFmt w:val="decimal"/>
      <w:lvlText w:val=""/>
      <w:lvlJc w:val="left"/>
    </w:lvl>
    <w:lvl w:ilvl="2" w:tplc="A3BA8504">
      <w:numFmt w:val="decimal"/>
      <w:lvlText w:val=""/>
      <w:lvlJc w:val="left"/>
    </w:lvl>
    <w:lvl w:ilvl="3" w:tplc="622A7254">
      <w:numFmt w:val="decimal"/>
      <w:lvlText w:val=""/>
      <w:lvlJc w:val="left"/>
    </w:lvl>
    <w:lvl w:ilvl="4" w:tplc="6FFA597E">
      <w:numFmt w:val="decimal"/>
      <w:lvlText w:val=""/>
      <w:lvlJc w:val="left"/>
    </w:lvl>
    <w:lvl w:ilvl="5" w:tplc="C082E9C6">
      <w:numFmt w:val="decimal"/>
      <w:lvlText w:val=""/>
      <w:lvlJc w:val="left"/>
    </w:lvl>
    <w:lvl w:ilvl="6" w:tplc="03948F4C">
      <w:numFmt w:val="decimal"/>
      <w:lvlText w:val=""/>
      <w:lvlJc w:val="left"/>
    </w:lvl>
    <w:lvl w:ilvl="7" w:tplc="B9AEC150">
      <w:numFmt w:val="decimal"/>
      <w:lvlText w:val=""/>
      <w:lvlJc w:val="left"/>
    </w:lvl>
    <w:lvl w:ilvl="8" w:tplc="D5C0D75A">
      <w:numFmt w:val="decimal"/>
      <w:lvlText w:val=""/>
      <w:lvlJc w:val="left"/>
    </w:lvl>
  </w:abstractNum>
  <w:abstractNum w:abstractNumId="6" w15:restartNumberingAfterBreak="0">
    <w:nsid w:val="00006BE8"/>
    <w:multiLevelType w:val="hybridMultilevel"/>
    <w:tmpl w:val="10DE675C"/>
    <w:lvl w:ilvl="0" w:tplc="C292FD7A">
      <w:start w:val="1"/>
      <w:numFmt w:val="decimal"/>
      <w:lvlText w:val="%1)"/>
      <w:lvlJc w:val="left"/>
    </w:lvl>
    <w:lvl w:ilvl="1" w:tplc="EA7C3980">
      <w:numFmt w:val="decimal"/>
      <w:lvlText w:val=""/>
      <w:lvlJc w:val="left"/>
    </w:lvl>
    <w:lvl w:ilvl="2" w:tplc="702811AA">
      <w:numFmt w:val="decimal"/>
      <w:lvlText w:val=""/>
      <w:lvlJc w:val="left"/>
    </w:lvl>
    <w:lvl w:ilvl="3" w:tplc="06E03AF4">
      <w:numFmt w:val="decimal"/>
      <w:lvlText w:val=""/>
      <w:lvlJc w:val="left"/>
    </w:lvl>
    <w:lvl w:ilvl="4" w:tplc="0A62C882">
      <w:numFmt w:val="decimal"/>
      <w:lvlText w:val=""/>
      <w:lvlJc w:val="left"/>
    </w:lvl>
    <w:lvl w:ilvl="5" w:tplc="A0BA959A">
      <w:numFmt w:val="decimal"/>
      <w:lvlText w:val=""/>
      <w:lvlJc w:val="left"/>
    </w:lvl>
    <w:lvl w:ilvl="6" w:tplc="BE2C3D4A">
      <w:numFmt w:val="decimal"/>
      <w:lvlText w:val=""/>
      <w:lvlJc w:val="left"/>
    </w:lvl>
    <w:lvl w:ilvl="7" w:tplc="BB7C3A60">
      <w:numFmt w:val="decimal"/>
      <w:lvlText w:val=""/>
      <w:lvlJc w:val="left"/>
    </w:lvl>
    <w:lvl w:ilvl="8" w:tplc="BFFEF662">
      <w:numFmt w:val="decimal"/>
      <w:lvlText w:val=""/>
      <w:lvlJc w:val="left"/>
    </w:lvl>
  </w:abstractNum>
  <w:abstractNum w:abstractNumId="7" w15:restartNumberingAfterBreak="0">
    <w:nsid w:val="00007F4F"/>
    <w:multiLevelType w:val="hybridMultilevel"/>
    <w:tmpl w:val="947CE806"/>
    <w:lvl w:ilvl="0" w:tplc="AF2C9B08">
      <w:start w:val="1"/>
      <w:numFmt w:val="bullet"/>
      <w:lvlText w:val="и"/>
      <w:lvlJc w:val="left"/>
    </w:lvl>
    <w:lvl w:ilvl="1" w:tplc="1B3876C6">
      <w:numFmt w:val="decimal"/>
      <w:lvlText w:val=""/>
      <w:lvlJc w:val="left"/>
    </w:lvl>
    <w:lvl w:ilvl="2" w:tplc="0E8C710A">
      <w:numFmt w:val="decimal"/>
      <w:lvlText w:val=""/>
      <w:lvlJc w:val="left"/>
    </w:lvl>
    <w:lvl w:ilvl="3" w:tplc="259295D8">
      <w:numFmt w:val="decimal"/>
      <w:lvlText w:val=""/>
      <w:lvlJc w:val="left"/>
    </w:lvl>
    <w:lvl w:ilvl="4" w:tplc="1E1ECA30">
      <w:numFmt w:val="decimal"/>
      <w:lvlText w:val=""/>
      <w:lvlJc w:val="left"/>
    </w:lvl>
    <w:lvl w:ilvl="5" w:tplc="48A69DAA">
      <w:numFmt w:val="decimal"/>
      <w:lvlText w:val=""/>
      <w:lvlJc w:val="left"/>
    </w:lvl>
    <w:lvl w:ilvl="6" w:tplc="EACE97B0">
      <w:numFmt w:val="decimal"/>
      <w:lvlText w:val=""/>
      <w:lvlJc w:val="left"/>
    </w:lvl>
    <w:lvl w:ilvl="7" w:tplc="D50813BA">
      <w:numFmt w:val="decimal"/>
      <w:lvlText w:val=""/>
      <w:lvlJc w:val="left"/>
    </w:lvl>
    <w:lvl w:ilvl="8" w:tplc="1E76F03E">
      <w:numFmt w:val="decimal"/>
      <w:lvlText w:val=""/>
      <w:lvlJc w:val="left"/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4DA"/>
    <w:rsid w:val="002675FD"/>
    <w:rsid w:val="00535E78"/>
    <w:rsid w:val="00781D29"/>
    <w:rsid w:val="007B24DA"/>
    <w:rsid w:val="00874EF5"/>
    <w:rsid w:val="009D275E"/>
    <w:rsid w:val="00BB284E"/>
    <w:rsid w:val="00DA0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828E1"/>
  <w15:docId w15:val="{B4E7839B-49CD-48C6-BC3D-4E3F93D78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D2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1D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35E7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35E78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943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Разина</cp:lastModifiedBy>
  <cp:revision>7</cp:revision>
  <cp:lastPrinted>2023-01-26T13:37:00Z</cp:lastPrinted>
  <dcterms:created xsi:type="dcterms:W3CDTF">2023-01-10T12:46:00Z</dcterms:created>
  <dcterms:modified xsi:type="dcterms:W3CDTF">2023-01-29T08:13:00Z</dcterms:modified>
</cp:coreProperties>
</file>